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5B32" w14:textId="6127313A" w:rsidR="00122761" w:rsidRDefault="00122761" w:rsidP="00096DEF">
      <w:pPr>
        <w:jc w:val="center"/>
        <w:rPr>
          <w:b/>
          <w:bCs/>
          <w:sz w:val="28"/>
          <w:szCs w:val="28"/>
        </w:rPr>
      </w:pPr>
      <w:r w:rsidRPr="00096DEF">
        <w:rPr>
          <w:b/>
          <w:bCs/>
          <w:sz w:val="28"/>
          <w:szCs w:val="28"/>
        </w:rPr>
        <w:t>Authority</w:t>
      </w:r>
      <w:r w:rsidR="00096DEF">
        <w:rPr>
          <w:b/>
          <w:bCs/>
          <w:sz w:val="28"/>
          <w:szCs w:val="28"/>
        </w:rPr>
        <w:t xml:space="preserve">:  </w:t>
      </w:r>
      <w:r w:rsidRPr="00096DEF">
        <w:rPr>
          <w:b/>
          <w:bCs/>
          <w:sz w:val="28"/>
          <w:szCs w:val="28"/>
        </w:rPr>
        <w:t>Use of Lord’s Treasury.  Lord’s Supper.</w:t>
      </w:r>
    </w:p>
    <w:p w14:paraId="37986C71" w14:textId="77777777" w:rsidR="00096DEF" w:rsidRPr="00096DEF" w:rsidRDefault="00096DEF" w:rsidP="00096DEF">
      <w:pPr>
        <w:jc w:val="center"/>
        <w:rPr>
          <w:b/>
          <w:bCs/>
          <w:sz w:val="28"/>
          <w:szCs w:val="28"/>
        </w:rPr>
      </w:pPr>
    </w:p>
    <w:p w14:paraId="70718667" w14:textId="2EFED1EC" w:rsidR="00122761" w:rsidRDefault="00122761">
      <w:r>
        <w:t>First, a few general questions on worship.</w:t>
      </w:r>
    </w:p>
    <w:p w14:paraId="16D1F91A" w14:textId="6D84F3E1" w:rsidR="00122761" w:rsidRDefault="00122761" w:rsidP="00122761">
      <w:pPr>
        <w:pStyle w:val="ListParagraph"/>
        <w:numPr>
          <w:ilvl w:val="0"/>
          <w:numId w:val="1"/>
        </w:numPr>
      </w:pPr>
      <w:r>
        <w:t>What is worship, and what does it mean to worship God?</w:t>
      </w:r>
    </w:p>
    <w:p w14:paraId="208CEDDC" w14:textId="11DBDD8D" w:rsidR="00096DEF" w:rsidRDefault="00096DEF" w:rsidP="00096DEF"/>
    <w:p w14:paraId="3ACF13BC" w14:textId="77777777" w:rsidR="00096DEF" w:rsidRDefault="00096DEF" w:rsidP="00096DEF"/>
    <w:p w14:paraId="45319E14" w14:textId="3534DEE7" w:rsidR="00122761" w:rsidRDefault="00122761" w:rsidP="00122761">
      <w:pPr>
        <w:pStyle w:val="ListParagraph"/>
        <w:numPr>
          <w:ilvl w:val="0"/>
          <w:numId w:val="1"/>
        </w:numPr>
      </w:pPr>
      <w:r>
        <w:t>Is worship confined to a certain time or place?</w:t>
      </w:r>
    </w:p>
    <w:p w14:paraId="485801F5" w14:textId="09F1770A" w:rsidR="00096DEF" w:rsidRDefault="00096DEF" w:rsidP="00096DEF"/>
    <w:p w14:paraId="0F706485" w14:textId="77777777" w:rsidR="00096DEF" w:rsidRDefault="00096DEF" w:rsidP="00096DEF"/>
    <w:p w14:paraId="3EE83827" w14:textId="65CD0A65" w:rsidR="00122761" w:rsidRDefault="00096DEF" w:rsidP="00122761">
      <w:pPr>
        <w:pStyle w:val="ListParagraph"/>
        <w:numPr>
          <w:ilvl w:val="0"/>
          <w:numId w:val="1"/>
        </w:numPr>
      </w:pPr>
      <w:r>
        <w:t>Can we perform acts of worship however we see fit?</w:t>
      </w:r>
    </w:p>
    <w:p w14:paraId="0614BADB" w14:textId="7DF39DC8" w:rsidR="00096DEF" w:rsidRDefault="00096DEF" w:rsidP="00096DEF"/>
    <w:p w14:paraId="05F8F0DB" w14:textId="77777777" w:rsidR="00096DEF" w:rsidRDefault="00096DEF" w:rsidP="00096DEF"/>
    <w:p w14:paraId="30126A95" w14:textId="631476E1" w:rsidR="00096DEF" w:rsidRPr="00096DEF" w:rsidRDefault="00096DEF" w:rsidP="00096DEF">
      <w:pPr>
        <w:rPr>
          <w:b/>
          <w:bCs/>
        </w:rPr>
      </w:pPr>
      <w:r w:rsidRPr="00096DEF">
        <w:rPr>
          <w:b/>
          <w:bCs/>
        </w:rPr>
        <w:t>Use of the Lord’s treasury –</w:t>
      </w:r>
    </w:p>
    <w:p w14:paraId="232174F9" w14:textId="531A5BDC" w:rsidR="00096DEF" w:rsidRDefault="00096DEF" w:rsidP="00096DEF">
      <w:r>
        <w:t>Give explanatory answers to the questions below.  Utilize scriptures to show how we determine authority to do or not do these things</w:t>
      </w:r>
      <w:r w:rsidR="00EA6F93">
        <w:t xml:space="preserve"> with the Lord’s treasury.  </w:t>
      </w:r>
    </w:p>
    <w:p w14:paraId="3588176D" w14:textId="77777777" w:rsidR="00096DEF" w:rsidRDefault="00096DEF" w:rsidP="00096DEF"/>
    <w:p w14:paraId="7D74D3A2" w14:textId="229BBB29" w:rsidR="00096DEF" w:rsidRDefault="00096DEF" w:rsidP="00096DEF">
      <w:pPr>
        <w:pStyle w:val="ListParagraph"/>
        <w:numPr>
          <w:ilvl w:val="0"/>
          <w:numId w:val="2"/>
        </w:numPr>
      </w:pPr>
      <w:r>
        <w:t>Is it okay for one church to send money to another church?</w:t>
      </w:r>
    </w:p>
    <w:p w14:paraId="4B67C8F2" w14:textId="6794B677" w:rsidR="00096DEF" w:rsidRDefault="00096DEF" w:rsidP="00096DEF">
      <w:pPr>
        <w:pStyle w:val="ListParagraph"/>
      </w:pPr>
    </w:p>
    <w:p w14:paraId="4F28E92B" w14:textId="6F85ECB6" w:rsidR="00096DEF" w:rsidRDefault="00096DEF" w:rsidP="00096DEF">
      <w:pPr>
        <w:pStyle w:val="ListParagraph"/>
      </w:pPr>
    </w:p>
    <w:p w14:paraId="7FD6F700" w14:textId="77777777" w:rsidR="00096DEF" w:rsidRDefault="00096DEF" w:rsidP="00096DEF">
      <w:pPr>
        <w:pStyle w:val="ListParagraph"/>
      </w:pPr>
    </w:p>
    <w:p w14:paraId="38640E8F" w14:textId="3ED8401F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Is it okay to send funds to a </w:t>
      </w:r>
      <w:proofErr w:type="spellStart"/>
      <w:proofErr w:type="gramStart"/>
      <w:r>
        <w:t>non local</w:t>
      </w:r>
      <w:proofErr w:type="spellEnd"/>
      <w:proofErr w:type="gramEnd"/>
      <w:r>
        <w:t xml:space="preserve"> preacher?</w:t>
      </w:r>
    </w:p>
    <w:p w14:paraId="0920B06B" w14:textId="6FE9B382" w:rsidR="00096DEF" w:rsidRDefault="00096DEF" w:rsidP="00096DEF"/>
    <w:p w14:paraId="73987BAF" w14:textId="77777777" w:rsidR="00096DEF" w:rsidRDefault="00096DEF" w:rsidP="00096DEF"/>
    <w:p w14:paraId="718F47AF" w14:textId="3BCDD359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help Christians who are financially “in need?”</w:t>
      </w:r>
    </w:p>
    <w:p w14:paraId="6231D106" w14:textId="2EBB3EE1" w:rsidR="00096DEF" w:rsidRDefault="00096DEF" w:rsidP="00096DEF"/>
    <w:p w14:paraId="60680452" w14:textId="77777777" w:rsidR="00096DEF" w:rsidRDefault="00096DEF" w:rsidP="00096DEF"/>
    <w:p w14:paraId="20BDE635" w14:textId="117A9BAD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help </w:t>
      </w:r>
      <w:proofErr w:type="spellStart"/>
      <w:proofErr w:type="gramStart"/>
      <w:r>
        <w:t>non Christians</w:t>
      </w:r>
      <w:proofErr w:type="spellEnd"/>
      <w:proofErr w:type="gramEnd"/>
      <w:r>
        <w:t xml:space="preserve"> who are financially “in need?</w:t>
      </w:r>
    </w:p>
    <w:p w14:paraId="27B3062E" w14:textId="0C97C677" w:rsidR="00096DEF" w:rsidRDefault="00096DEF" w:rsidP="00096DEF"/>
    <w:p w14:paraId="35A571C3" w14:textId="77777777" w:rsidR="00096DEF" w:rsidRDefault="00096DEF" w:rsidP="00096DEF"/>
    <w:p w14:paraId="30354CCE" w14:textId="270A17F7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pay the elders?</w:t>
      </w:r>
    </w:p>
    <w:p w14:paraId="49461534" w14:textId="2F3CE59A" w:rsidR="00096DEF" w:rsidRDefault="00096DEF" w:rsidP="00096DEF"/>
    <w:p w14:paraId="4E410BAD" w14:textId="77777777" w:rsidR="00096DEF" w:rsidRDefault="00096DEF" w:rsidP="00096DEF"/>
    <w:p w14:paraId="6783A392" w14:textId="4818D336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Is it okay to provide funds </w:t>
      </w:r>
      <w:r w:rsidR="00EA6F93">
        <w:t>to set up/run/support</w:t>
      </w:r>
      <w:r>
        <w:t xml:space="preserve"> an institution – school, homeless shelter, other? </w:t>
      </w:r>
    </w:p>
    <w:p w14:paraId="5D30DB5F" w14:textId="77777777" w:rsidR="00096DEF" w:rsidRDefault="00096DEF" w:rsidP="00096DEF"/>
    <w:p w14:paraId="401A9624" w14:textId="5D569221" w:rsidR="00096DEF" w:rsidRDefault="00096DEF" w:rsidP="00096DEF">
      <w:r>
        <w:t xml:space="preserve"> </w:t>
      </w:r>
    </w:p>
    <w:p w14:paraId="07D0549B" w14:textId="365CAE1E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own a church building and song books?</w:t>
      </w:r>
    </w:p>
    <w:p w14:paraId="1C90903D" w14:textId="4F06DBFE" w:rsidR="00096DEF" w:rsidRDefault="00096DEF" w:rsidP="00096DEF"/>
    <w:p w14:paraId="55328FBD" w14:textId="77777777" w:rsidR="00096DEF" w:rsidRDefault="00096DEF" w:rsidP="00096DEF"/>
    <w:p w14:paraId="5E4A62A6" w14:textId="0FC13827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for the building to have a gymnasium or a kitchen?</w:t>
      </w:r>
    </w:p>
    <w:p w14:paraId="0293F8A1" w14:textId="6C47B3FD" w:rsidR="00096DEF" w:rsidRDefault="00096DEF" w:rsidP="00096DEF"/>
    <w:p w14:paraId="15D0D132" w14:textId="77777777" w:rsidR="00096DEF" w:rsidRDefault="00096DEF" w:rsidP="00096DEF"/>
    <w:p w14:paraId="66B757D0" w14:textId="06F62E61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fund spiritual events, such as a gospel meeting, vacation Bible school?</w:t>
      </w:r>
    </w:p>
    <w:p w14:paraId="2D5DF018" w14:textId="087126B7" w:rsidR="00096DEF" w:rsidRDefault="00096DEF" w:rsidP="00096DEF"/>
    <w:p w14:paraId="77E6EB1B" w14:textId="77777777" w:rsidR="00096DEF" w:rsidRDefault="00096DEF" w:rsidP="00096DEF"/>
    <w:p w14:paraId="22B0BAC7" w14:textId="6C9331D8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fund </w:t>
      </w:r>
      <w:proofErr w:type="gramStart"/>
      <w:r>
        <w:t>non spiritual</w:t>
      </w:r>
      <w:proofErr w:type="gramEnd"/>
      <w:r>
        <w:t xml:space="preserve"> events, such as a softball league</w:t>
      </w:r>
      <w:r w:rsidR="00EA6F93">
        <w:t>?</w:t>
      </w:r>
      <w:r>
        <w:t xml:space="preserve"> </w:t>
      </w:r>
    </w:p>
    <w:p w14:paraId="6C2A8B64" w14:textId="45772177" w:rsidR="00096DEF" w:rsidRDefault="00096DEF" w:rsidP="00096DEF"/>
    <w:p w14:paraId="064BA64E" w14:textId="77777777" w:rsidR="00096DEF" w:rsidRDefault="00096DEF" w:rsidP="00096DEF"/>
    <w:p w14:paraId="70FA3390" w14:textId="77777777" w:rsidR="00096DEF" w:rsidRDefault="00096DEF" w:rsidP="00096DEF">
      <w:pPr>
        <w:pStyle w:val="ListParagraph"/>
        <w:numPr>
          <w:ilvl w:val="0"/>
          <w:numId w:val="2"/>
        </w:numPr>
      </w:pPr>
      <w:r>
        <w:t xml:space="preserve"> Is it okay to give to political or social causes?</w:t>
      </w:r>
    </w:p>
    <w:p w14:paraId="09D24796" w14:textId="65EC0A67" w:rsidR="00096DEF" w:rsidRDefault="00096DEF" w:rsidP="00096DEF"/>
    <w:p w14:paraId="2B57F0A7" w14:textId="77777777" w:rsidR="00EA6F93" w:rsidRDefault="00EA6F93" w:rsidP="00096DEF"/>
    <w:p w14:paraId="193F5E8C" w14:textId="53A7433E" w:rsidR="00096DEF" w:rsidRDefault="00096DEF" w:rsidP="00096DEF">
      <w:pPr>
        <w:rPr>
          <w:b/>
          <w:bCs/>
        </w:rPr>
      </w:pPr>
      <w:r w:rsidRPr="00096DEF">
        <w:rPr>
          <w:b/>
          <w:bCs/>
        </w:rPr>
        <w:t>Lord’s Supper</w:t>
      </w:r>
      <w:r>
        <w:rPr>
          <w:b/>
          <w:bCs/>
        </w:rPr>
        <w:t xml:space="preserve"> </w:t>
      </w:r>
    </w:p>
    <w:p w14:paraId="52CB8541" w14:textId="22DE9AB9" w:rsidR="00096DEF" w:rsidRDefault="00096DEF" w:rsidP="00096DEF">
      <w:r w:rsidRPr="00096DEF">
        <w:t xml:space="preserve">Again, as you answer the questions below, consider how they relate to the idea of authority.  </w:t>
      </w:r>
    </w:p>
    <w:p w14:paraId="50E27AE4" w14:textId="77777777" w:rsidR="00096DEF" w:rsidRPr="00096DEF" w:rsidRDefault="00096DEF" w:rsidP="00096DEF"/>
    <w:p w14:paraId="743F6ADF" w14:textId="4F17E6C2" w:rsidR="00096DEF" w:rsidRDefault="00096DEF" w:rsidP="00096DEF">
      <w:pPr>
        <w:pStyle w:val="ListParagraph"/>
        <w:numPr>
          <w:ilvl w:val="0"/>
          <w:numId w:val="4"/>
        </w:numPr>
      </w:pPr>
      <w:r>
        <w:t>What is the purpose of the Lord’s Supper?</w:t>
      </w:r>
    </w:p>
    <w:p w14:paraId="62FC7751" w14:textId="56B3C3FA" w:rsidR="00096DEF" w:rsidRDefault="00096DEF" w:rsidP="00096DEF"/>
    <w:p w14:paraId="49723020" w14:textId="77777777" w:rsidR="00096DEF" w:rsidRDefault="00096DEF" w:rsidP="00096DEF"/>
    <w:p w14:paraId="3FF3E187" w14:textId="3CAD2174" w:rsidR="00096DEF" w:rsidRDefault="00096DEF" w:rsidP="00096DEF">
      <w:pPr>
        <w:pStyle w:val="ListParagraph"/>
        <w:numPr>
          <w:ilvl w:val="0"/>
          <w:numId w:val="4"/>
        </w:numPr>
      </w:pPr>
      <w:r>
        <w:t>When are we to partake of the LS?</w:t>
      </w:r>
    </w:p>
    <w:p w14:paraId="58E93335" w14:textId="720EBCDD" w:rsidR="00096DEF" w:rsidRDefault="00096DEF" w:rsidP="00096DEF"/>
    <w:p w14:paraId="3A704BEB" w14:textId="77777777" w:rsidR="00096DEF" w:rsidRDefault="00096DEF" w:rsidP="00096DEF"/>
    <w:p w14:paraId="0A1FBCE8" w14:textId="011D43ED" w:rsidR="00096DEF" w:rsidRDefault="00096DEF" w:rsidP="00096DEF">
      <w:pPr>
        <w:pStyle w:val="ListParagraph"/>
        <w:numPr>
          <w:ilvl w:val="0"/>
          <w:numId w:val="4"/>
        </w:numPr>
      </w:pPr>
      <w:r>
        <w:t>Who is the LS for?</w:t>
      </w:r>
    </w:p>
    <w:p w14:paraId="5AC38E7F" w14:textId="1E2E5BE8" w:rsidR="00096DEF" w:rsidRDefault="00096DEF" w:rsidP="00096DEF"/>
    <w:p w14:paraId="73888C4D" w14:textId="77777777" w:rsidR="00096DEF" w:rsidRDefault="00096DEF" w:rsidP="00096DEF"/>
    <w:p w14:paraId="7E9EC0FB" w14:textId="7EFAE5C3" w:rsidR="00096DEF" w:rsidRDefault="00096DEF" w:rsidP="00096DEF">
      <w:pPr>
        <w:pStyle w:val="ListParagraph"/>
        <w:numPr>
          <w:ilvl w:val="0"/>
          <w:numId w:val="4"/>
        </w:numPr>
      </w:pPr>
      <w:r>
        <w:t>Is there a right or wrong way to partake</w:t>
      </w:r>
      <w:r>
        <w:t>?</w:t>
      </w:r>
    </w:p>
    <w:p w14:paraId="0C9C311B" w14:textId="2AE7A179" w:rsidR="00096DEF" w:rsidRDefault="00096DEF" w:rsidP="00096DEF"/>
    <w:p w14:paraId="132A6C96" w14:textId="77777777" w:rsidR="00096DEF" w:rsidRDefault="00096DEF" w:rsidP="00096DEF"/>
    <w:p w14:paraId="2B5E5FEF" w14:textId="5D9470DC" w:rsidR="00096DEF" w:rsidRDefault="00096DEF" w:rsidP="00096DEF">
      <w:pPr>
        <w:pStyle w:val="ListParagraph"/>
        <w:numPr>
          <w:ilvl w:val="0"/>
          <w:numId w:val="4"/>
        </w:numPr>
      </w:pPr>
      <w:r>
        <w:t>What do the emblems represent?</w:t>
      </w:r>
    </w:p>
    <w:p w14:paraId="22BA94DF" w14:textId="01728BAE" w:rsidR="00096DEF" w:rsidRDefault="00096DEF" w:rsidP="00096DEF"/>
    <w:p w14:paraId="22654A42" w14:textId="77777777" w:rsidR="00096DEF" w:rsidRDefault="00096DEF" w:rsidP="00096DEF"/>
    <w:p w14:paraId="5E932C50" w14:textId="77777777" w:rsidR="00096DEF" w:rsidRDefault="00096DEF" w:rsidP="00096DEF">
      <w:pPr>
        <w:pStyle w:val="ListParagraph"/>
        <w:numPr>
          <w:ilvl w:val="0"/>
          <w:numId w:val="4"/>
        </w:numPr>
      </w:pPr>
      <w:r>
        <w:t>What are some abuses of the Lord’s Supper?</w:t>
      </w:r>
    </w:p>
    <w:p w14:paraId="2882EF9A" w14:textId="77777777" w:rsidR="00096DEF" w:rsidRPr="00096DEF" w:rsidRDefault="00096DEF" w:rsidP="00096DEF">
      <w:pPr>
        <w:rPr>
          <w:b/>
          <w:bCs/>
        </w:rPr>
      </w:pPr>
    </w:p>
    <w:sectPr w:rsidR="00096DEF" w:rsidRPr="0009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2C8"/>
    <w:multiLevelType w:val="hybridMultilevel"/>
    <w:tmpl w:val="7A4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527"/>
    <w:multiLevelType w:val="hybridMultilevel"/>
    <w:tmpl w:val="BC22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5A2F"/>
    <w:multiLevelType w:val="hybridMultilevel"/>
    <w:tmpl w:val="EF02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47643"/>
    <w:multiLevelType w:val="hybridMultilevel"/>
    <w:tmpl w:val="929A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61"/>
    <w:rsid w:val="00096DEF"/>
    <w:rsid w:val="00122761"/>
    <w:rsid w:val="00E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6235"/>
  <w15:chartTrackingRefBased/>
  <w15:docId w15:val="{573388B6-AC5D-466D-9BA2-5AA8DD5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Roth</dc:creator>
  <cp:keywords/>
  <dc:description/>
  <cp:lastModifiedBy>Suzanne Roth</cp:lastModifiedBy>
  <cp:revision>1</cp:revision>
  <dcterms:created xsi:type="dcterms:W3CDTF">2020-09-12T17:52:00Z</dcterms:created>
  <dcterms:modified xsi:type="dcterms:W3CDTF">2020-09-12T18:37:00Z</dcterms:modified>
</cp:coreProperties>
</file>